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10016B" w:rsidTr="0010016B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16B" w:rsidRDefault="0010016B" w:rsidP="00420692">
            <w:r>
              <w:t>Приложение 1</w:t>
            </w:r>
          </w:p>
        </w:tc>
      </w:tr>
      <w:tr w:rsidR="0010016B" w:rsidTr="0010016B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16B" w:rsidRDefault="0010016B" w:rsidP="00420692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10016B" w:rsidTr="0010016B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16B" w:rsidRDefault="0010016B" w:rsidP="00B83E61">
            <w:r>
              <w:t>от</w:t>
            </w:r>
            <w:r w:rsidR="00B83E61">
              <w:t xml:space="preserve"> 29.10.2021</w:t>
            </w:r>
            <w:r w:rsidR="005449E8">
              <w:t xml:space="preserve"> </w:t>
            </w:r>
            <w:r>
              <w:t xml:space="preserve">№ </w:t>
            </w:r>
            <w:r w:rsidR="00B83E61">
              <w:t>4-24</w:t>
            </w:r>
            <w:r>
              <w:t xml:space="preserve">     </w:t>
            </w:r>
          </w:p>
        </w:tc>
      </w:tr>
      <w:tr w:rsidR="0010016B" w:rsidTr="0010016B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>
            <w:pPr>
              <w:jc w:val="right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>
            <w:pPr>
              <w:jc w:val="right"/>
            </w:pPr>
          </w:p>
        </w:tc>
      </w:tr>
      <w:tr w:rsidR="0010016B" w:rsidTr="0010016B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16B" w:rsidRDefault="0010016B" w:rsidP="00420692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2021 год и на плановый период 2022 и 2023 годов</w:t>
            </w:r>
          </w:p>
        </w:tc>
      </w:tr>
      <w:tr w:rsidR="0010016B" w:rsidTr="0010016B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16B" w:rsidRDefault="0010016B" w:rsidP="00420692">
            <w:pPr>
              <w:jc w:val="center"/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16B" w:rsidRDefault="0010016B" w:rsidP="00420692">
            <w:pPr>
              <w:jc w:val="center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16B" w:rsidRDefault="0010016B" w:rsidP="00420692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16B" w:rsidRDefault="0010016B" w:rsidP="00420692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16B" w:rsidRDefault="0010016B" w:rsidP="00420692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16B" w:rsidRDefault="0010016B" w:rsidP="00420692">
            <w:pPr>
              <w:jc w:val="center"/>
            </w:pPr>
          </w:p>
        </w:tc>
      </w:tr>
      <w:tr w:rsidR="0010016B" w:rsidTr="0010016B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тыс. руб.</w:t>
            </w:r>
          </w:p>
        </w:tc>
      </w:tr>
      <w:tr w:rsidR="0010016B" w:rsidTr="0010016B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6B" w:rsidRDefault="0010016B" w:rsidP="00420692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16B" w:rsidRDefault="0010016B" w:rsidP="00420692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16B" w:rsidRDefault="0010016B" w:rsidP="00420692">
            <w:pPr>
              <w:jc w:val="center"/>
            </w:pPr>
            <w:r>
              <w:t>2021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6B" w:rsidRDefault="0010016B" w:rsidP="00420692">
            <w:pPr>
              <w:jc w:val="center"/>
            </w:pPr>
            <w:r>
              <w:t>2022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6B" w:rsidRDefault="0010016B" w:rsidP="00420692">
            <w:pPr>
              <w:jc w:val="center"/>
            </w:pPr>
            <w:r>
              <w:t>2023 год</w:t>
            </w:r>
          </w:p>
        </w:tc>
      </w:tr>
      <w:tr w:rsidR="0010016B" w:rsidTr="0010016B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6B" w:rsidRDefault="0010016B" w:rsidP="00420692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0016B" w:rsidRDefault="0010016B" w:rsidP="00420692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16B" w:rsidRDefault="0010016B" w:rsidP="00420692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6B" w:rsidRDefault="0010016B" w:rsidP="00420692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6B" w:rsidRDefault="0010016B" w:rsidP="00420692"/>
        </w:tc>
      </w:tr>
    </w:tbl>
    <w:p w:rsidR="0010016B" w:rsidRPr="0010016B" w:rsidRDefault="0010016B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10016B" w:rsidTr="0010016B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0016B" w:rsidRDefault="0010016B" w:rsidP="00420692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0016B" w:rsidRDefault="0010016B" w:rsidP="00420692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0016B" w:rsidRDefault="0010016B" w:rsidP="00420692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0016B" w:rsidRDefault="0010016B" w:rsidP="00420692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0016B" w:rsidRDefault="0010016B" w:rsidP="00420692">
            <w:pPr>
              <w:jc w:val="center"/>
            </w:pPr>
            <w:r>
              <w:t>5</w:t>
            </w:r>
          </w:p>
        </w:tc>
      </w:tr>
      <w:tr w:rsidR="0010016B" w:rsidTr="0010016B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0016B" w:rsidRDefault="0010016B" w:rsidP="00420692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8 962 009,0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8 694 657,4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9 189 687,8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5 525 880,6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5 441 694,0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5 855 263,0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5 525 880,6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5 441 694,0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5 855 263,0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50 324,0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53 721,9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55 397,8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50 324,0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53 721,9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55 397,8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269 999,8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55 948,0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57 977,0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110 000,0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5 916,0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6 094,0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12 468,0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12 929,0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144 999,8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37 564,0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38 954,0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2 125 900,0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2 260 509,0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2 334 658,0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592 500,0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742 486,0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800 369,0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1 06 04000 02 0000 110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Транспортный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1 149 000,0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1 077 950,0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1 093 046,0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384 400,0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440 073,0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441 243,0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205 495,0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202 398,0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209 956,0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lastRenderedPageBreak/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655 759,7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607 297,8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606 616,5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1 11 01040 04 0000 120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1 195,2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514 913,0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500 905,8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500 905,8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405 000,0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405 000,0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405 000,0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29 000,0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15 000,0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98,8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91,6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91,6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80 814,2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80 814,2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80 814,2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lastRenderedPageBreak/>
              <w:t xml:space="preserve">1 11 05312 04 0000 120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1 11 05324 04 0000 120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0,6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21 879,1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1 902,0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2 005,0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68 763,8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55 290,0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54 505,7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1 11 09080 04 0000 120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49 005,0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49 200,0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49 200,0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22 808,8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11 877,0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13 658,5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22 808,8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11 877,0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13 658,5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9 832,6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1 031,9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1 036,2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lastRenderedPageBreak/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1 020,4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1 031,9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1 036,2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1 13 02994 04 0000 130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8 812,2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62 351,7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47 250,0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42 200,0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1 14 01040 04 0000 410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Доходы от продажи квартир, находящихся в собственности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413,7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24 469,0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15 100,0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10 050,0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1 14 02040 04 0000 440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73,2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33 000,0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30 000,0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395,8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150,0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4 000,0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2 000,0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33 598,7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12 929,8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12 924,8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1 17 00000 00 0000 000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ПРОЧИЕ НЕНАЛОГОВЫЕ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58,1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lastRenderedPageBreak/>
              <w:t xml:space="preserve">1 17 05040 04 0000 180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Прочие неналоговые доходы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58,1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17 145 980,6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9 348 098,4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8 949 552,6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17 151 086,0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9 348 098,4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8 949 552,6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2 02 10000 00 0000 150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 xml:space="preserve">Дотации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35 489,2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2 02 19999 04 0000 150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Прочие дотации бюджетам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35 489,2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7 055 279,9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2 438 892,5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1 972 539,2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2 02 20299 04 0000 150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3 425 756,6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2 02 20302 04 0000 150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71 603,1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2 02 25021 04 0000 150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86 883,7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141 640,5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188 010,5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2 02 25189 04 0000 150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Субсидии бюджетам городских округов на создание центров выявления и поддержки одаренных детей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197 144,8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2 02 25210 04 0000 150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Субсидии бюджетам городских округов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41 356,2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6 049,5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lastRenderedPageBreak/>
              <w:t xml:space="preserve">2 02 25232 04 0000 150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528 503,9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2 02 25299 04 0000 150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2 02 25304 04 0000 150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350 541,8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361 222,3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353 518,2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2 02 25305 04 0000 150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341 517,2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341 517,0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2 02 25491 04 0000 150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722,3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114,5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2 02 25497 04 0000 150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8 368,4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2 02 25517 04 0000 150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319,6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2 02 25519 04 0000 150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Субсидия бюджетам городских округов на поддержку отрасли культуры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37 233,9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2 02 25520 04 0000 150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266 513,7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364 196,2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538 603,3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lastRenderedPageBreak/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Cубсидии бюджетам 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257 216,4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216 938,1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216 938,1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2 02 29999 04 0106 150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592 800,0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1 000 000,0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1 000 000,0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2 02 29999 04 0110 150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Субсидии бюджетам городских округов области на обеспечение условий для создания центров выявления и поддержки одаренных детей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11 475,6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2 02 29999 04 0111 150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Субсидии бюджетам городских округов области на 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8 062,1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5 706,6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5 337,5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2 02 29999 04 0112 150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Субсидии бюджетам городских округов области на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500 000,0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6 914 903,1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6 786 972,5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6 819 780,0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3 980 990,9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3 283 069,4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3 283 069,4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6 660,8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6 660,8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6 660,8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lastRenderedPageBreak/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2 960,3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2 960,3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2 960,3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2 220,3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2 220,3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2 220,3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27 013,3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27 013,3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27 013,3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Cубвенции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25 163,0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25 163,0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25 163,0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2 02 30024 04 0011 150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 xml:space="preserve">Cубвенции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2 960,3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2 960,3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2 960,3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lastRenderedPageBreak/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8 890,3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10 129,8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10 940,3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264 326,1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288 111,2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307 817,0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2 02 30024 04 0015 150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1 480,2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1 480,2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1 480,2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Cубвенции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274 943,7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286 812,1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298 858,2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104 200,8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102 898,3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102 898,3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22 935,1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22 643,2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22 643,2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lastRenderedPageBreak/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6 249,2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6 456,2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6 680,4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1 905 190,0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2 458 550,3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2 458 550,3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462,5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553,9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574,8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2 02 30024 04 0043 150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Субвенции бюджетам городских округов области на осуществление органами 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4 006,1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2 480,3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2 480,3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2 02 30024 04 0044 150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1 511,1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2 590,3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2 590,3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lastRenderedPageBreak/>
              <w:t xml:space="preserve">2 02 35120 04 0000 150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220,0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2 02 35303 04 0000 150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259 656,8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254 219,3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254 219,3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2 02 35469 04 0000 150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12 862,3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3 145 413,8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122 233,4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157 233,4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2 02 45390 04 0000 150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Межбюджетные трансферты, передаваемые бюджетам городских округов на финансовое обеспечение дорожной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600 000,0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2 02 45393 04 0000 150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Межбюджетные трансферты, передаваемые бюджетам городских округов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1 114 100,0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2 02 45426 04 0000 150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Межбюджетные трансферты, передаваемые бюджетам городских округов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26 200,0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35 000,0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2 02 45454 04 0000 150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2 02 49999 04 0006 150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11 860,4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2 02 49999 04 0021 150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Межбюджетные трансферты, передаваемые бюджетам городских округов области в целях проведения комплекса мероприятий, направленных на социально - экономическое развитие отдельных территорий области.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6 725,0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lastRenderedPageBreak/>
              <w:t xml:space="preserve">2 02 49999 04 0032 150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403 400,0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2 02 49999 04 0041 150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Межбюджетные трансферты, передаваемые бюджетам 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2 02 49999 04 0044 150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Межбюджетные трансферты, передаваемые бюджетам городских округов области на благоустройство территорий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1 300,0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2 02 49999 04 0045 150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Межбюджетные трансферты, передаваемые бюджетам городских округов области на оснащение вновь вводимых общеобразовательных организаций средствами обучения и воспитания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70 000,0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2 02 49999 04 0046 150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Межбюджетные трансферты, передаваемые бюджетам городских округов области на проведение капитального и текущего ремонтов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80 000,0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2 02 49999 04 0047 150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Межбюджетные трансферты, передаваемые бюджетам городских округов области на оснащение и укрепление материально-технической базы образовательных организаций (за счет бюджета г. Москвы)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130 000,0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2 02 49999 04 0049 150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Межбюджетные трансферты, передаваемые бюджетам городских округов области на обновление наземного общественного пассажирского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39 828,4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122 233,4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122 233,4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2 02 49999 04 0050 150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Межбюджетные трансферты, передаваемые бюджетам городских округов области на выполнение строительно-монтажных работ по строительству и ремонту пешеходных зон и тротуаров (за счет средств дотации)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300 000,0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2 02 49999 04 0051 150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Межбюджетные трансферты, передаваемые бюджетам городских округов области на разработку проектно-сметной документации в отношении объектов, находящихся в муниципальной собственности, в целях сохранения культурно-исторического облика муниципальных районов и городских округов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lastRenderedPageBreak/>
              <w:t xml:space="preserve">2 02 49999 04 0058 150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Межбюджетные трансферты, передаваемые бюджетам городских округов области на выполнение строительно-монтажных работ по строительству и ремонту пешеходных зон и тротуаров  (за счет бюджета г. Москвы)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2 02 49999 04 0065 150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Межбюджетные транcферты, передаваемые бюджетам городских округов области в целях реализации социально значимых проектов Саратовской области (за счет бюджета г. Москвы)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127 000,0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</w:tr>
      <w:tr w:rsidR="0010016B" w:rsidTr="0010016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2 19 00000 00 0000 000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10016B" w:rsidRDefault="0010016B" w:rsidP="00420692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rPr>
                <w:color w:val="FF0000"/>
              </w:rPr>
              <w:t>-5 105,4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</w:tr>
      <w:tr w:rsidR="0010016B" w:rsidTr="0010016B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10016B" w:rsidRDefault="0010016B" w:rsidP="00420692">
            <w:pPr>
              <w:jc w:val="center"/>
            </w:pPr>
            <w:r>
              <w:t xml:space="preserve">2 19 00000 04 0000 150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0016B" w:rsidRDefault="0010016B" w:rsidP="00420692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rPr>
                <w:color w:val="FF0000"/>
              </w:rPr>
              <w:t>-5 105,4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 </w:t>
            </w:r>
          </w:p>
        </w:tc>
      </w:tr>
      <w:tr w:rsidR="0010016B" w:rsidTr="0010016B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26 107 989,6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>
            <w:pPr>
              <w:jc w:val="right"/>
            </w:pPr>
            <w:r>
              <w:t>18 042 755,8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16B" w:rsidRDefault="0010016B" w:rsidP="00420692">
            <w:pPr>
              <w:jc w:val="right"/>
            </w:pPr>
            <w:r>
              <w:t>18 139 240,4</w:t>
            </w:r>
          </w:p>
        </w:tc>
      </w:tr>
      <w:tr w:rsidR="0010016B" w:rsidTr="0010016B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/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/>
        </w:tc>
      </w:tr>
      <w:tr w:rsidR="0010016B" w:rsidTr="0010016B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/>
        </w:tc>
      </w:tr>
      <w:tr w:rsidR="0010016B" w:rsidTr="0010016B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/>
        </w:tc>
      </w:tr>
      <w:tr w:rsidR="0010016B" w:rsidTr="0010016B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/>
        </w:tc>
      </w:tr>
      <w:tr w:rsidR="0010016B" w:rsidTr="0010016B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6B" w:rsidRDefault="0010016B" w:rsidP="00420692"/>
        </w:tc>
      </w:tr>
    </w:tbl>
    <w:p w:rsidR="0010016B" w:rsidRPr="00766F74" w:rsidRDefault="0010016B" w:rsidP="0010016B"/>
    <w:p w:rsidR="00E2598B" w:rsidRPr="0010016B" w:rsidRDefault="00E2598B" w:rsidP="0010016B"/>
    <w:sectPr w:rsidR="00E2598B" w:rsidRPr="0010016B" w:rsidSect="00107E09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2D1F" w:rsidRDefault="005A2D1F" w:rsidP="0010016B">
      <w:r>
        <w:separator/>
      </w:r>
    </w:p>
  </w:endnote>
  <w:endnote w:type="continuationSeparator" w:id="1">
    <w:p w:rsidR="005A2D1F" w:rsidRDefault="005A2D1F" w:rsidP="001001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2D1F" w:rsidRDefault="005A2D1F" w:rsidP="0010016B">
      <w:r>
        <w:separator/>
      </w:r>
    </w:p>
  </w:footnote>
  <w:footnote w:type="continuationSeparator" w:id="1">
    <w:p w:rsidR="005A2D1F" w:rsidRDefault="005A2D1F" w:rsidP="001001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16B" w:rsidRDefault="005E72B5" w:rsidP="00303A9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0016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0016B" w:rsidRDefault="0010016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16B" w:rsidRDefault="005E72B5" w:rsidP="00303A9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001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83E61">
      <w:rPr>
        <w:rStyle w:val="a7"/>
        <w:noProof/>
      </w:rPr>
      <w:t>13</w:t>
    </w:r>
    <w:r>
      <w:rPr>
        <w:rStyle w:val="a7"/>
      </w:rPr>
      <w:fldChar w:fldCharType="end"/>
    </w:r>
  </w:p>
  <w:p w:rsidR="0010016B" w:rsidRDefault="0010016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10016B"/>
    <w:rsid w:val="0010016B"/>
    <w:rsid w:val="00107E09"/>
    <w:rsid w:val="002C3593"/>
    <w:rsid w:val="002C3F39"/>
    <w:rsid w:val="002D1037"/>
    <w:rsid w:val="002E5C16"/>
    <w:rsid w:val="005449E8"/>
    <w:rsid w:val="005A2D1F"/>
    <w:rsid w:val="005E72B5"/>
    <w:rsid w:val="006808C6"/>
    <w:rsid w:val="00A24CAF"/>
    <w:rsid w:val="00B20B12"/>
    <w:rsid w:val="00B265D5"/>
    <w:rsid w:val="00B83E61"/>
    <w:rsid w:val="00B912FD"/>
    <w:rsid w:val="00E2598B"/>
    <w:rsid w:val="00F6400A"/>
    <w:rsid w:val="00FF5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0016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0016B"/>
  </w:style>
  <w:style w:type="paragraph" w:styleId="a5">
    <w:name w:val="footer"/>
    <w:basedOn w:val="a"/>
    <w:link w:val="a6"/>
    <w:uiPriority w:val="99"/>
    <w:semiHidden/>
    <w:unhideWhenUsed/>
    <w:rsid w:val="0010016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0016B"/>
  </w:style>
  <w:style w:type="character" w:styleId="a7">
    <w:name w:val="page number"/>
    <w:basedOn w:val="a0"/>
    <w:uiPriority w:val="99"/>
    <w:semiHidden/>
    <w:unhideWhenUsed/>
    <w:rsid w:val="001001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13</Pages>
  <Words>3502</Words>
  <Characters>19965</Characters>
  <Application>Microsoft Office Word</Application>
  <DocSecurity>0</DocSecurity>
  <Lines>166</Lines>
  <Paragraphs>46</Paragraphs>
  <ScaleCrop>false</ScaleCrop>
  <Company/>
  <LinksUpToDate>false</LinksUpToDate>
  <CharactersWithSpaces>23421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AcstVS</cp:lastModifiedBy>
  <cp:revision>4</cp:revision>
  <dcterms:created xsi:type="dcterms:W3CDTF">2021-10-26T09:41:00Z</dcterms:created>
  <dcterms:modified xsi:type="dcterms:W3CDTF">2021-10-29T06:36:00Z</dcterms:modified>
</cp:coreProperties>
</file>